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ACC" w:rsidRDefault="00EB4ACC">
      <w:r>
        <w:t>Female gray squirrels generally live longer than male gray squirrels.  The table below shows the life spans of 6 squirrels that were part of a study.</w:t>
      </w:r>
    </w:p>
    <w:tbl>
      <w:tblPr>
        <w:tblStyle w:val="TableGrid"/>
        <w:tblW w:w="0" w:type="auto"/>
        <w:jc w:val="center"/>
        <w:tblLook w:val="04A0"/>
      </w:tblPr>
      <w:tblGrid>
        <w:gridCol w:w="1458"/>
        <w:gridCol w:w="1260"/>
        <w:gridCol w:w="1020"/>
        <w:gridCol w:w="1230"/>
      </w:tblGrid>
      <w:tr w:rsidR="00EB4ACC" w:rsidTr="00EB4ACC">
        <w:trPr>
          <w:jc w:val="center"/>
        </w:trPr>
        <w:tc>
          <w:tcPr>
            <w:tcW w:w="1458" w:type="dxa"/>
          </w:tcPr>
          <w:p w:rsidR="00EB4ACC" w:rsidRP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>Female Squirrels</w:t>
            </w:r>
          </w:p>
        </w:tc>
        <w:tc>
          <w:tcPr>
            <w:tcW w:w="1260" w:type="dxa"/>
          </w:tcPr>
          <w:p w:rsid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 xml:space="preserve">Life </w:t>
            </w:r>
          </w:p>
          <w:p w:rsidR="00EB4ACC" w:rsidRP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>Span</w:t>
            </w:r>
          </w:p>
        </w:tc>
        <w:tc>
          <w:tcPr>
            <w:tcW w:w="1020" w:type="dxa"/>
          </w:tcPr>
          <w:p w:rsidR="00EB4ACC" w:rsidRP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>Male Squirrels</w:t>
            </w:r>
          </w:p>
        </w:tc>
        <w:tc>
          <w:tcPr>
            <w:tcW w:w="1230" w:type="dxa"/>
          </w:tcPr>
          <w:p w:rsid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 xml:space="preserve">Life </w:t>
            </w:r>
          </w:p>
          <w:p w:rsidR="00EB4ACC" w:rsidRPr="00EB4ACC" w:rsidRDefault="00EB4ACC" w:rsidP="00EB4ACC">
            <w:pPr>
              <w:jc w:val="center"/>
              <w:rPr>
                <w:b/>
              </w:rPr>
            </w:pPr>
            <w:r w:rsidRPr="00EB4ACC">
              <w:rPr>
                <w:b/>
              </w:rPr>
              <w:t>Span</w:t>
            </w:r>
          </w:p>
        </w:tc>
      </w:tr>
      <w:tr w:rsidR="00EB4ACC" w:rsidTr="00EB4ACC">
        <w:trPr>
          <w:jc w:val="center"/>
        </w:trPr>
        <w:tc>
          <w:tcPr>
            <w:tcW w:w="1458" w:type="dxa"/>
          </w:tcPr>
          <w:p w:rsidR="00EB4ACC" w:rsidRDefault="00EB4ACC" w:rsidP="00EB4ACC">
            <w:pPr>
              <w:jc w:val="center"/>
            </w:pPr>
            <w:r>
              <w:t>Daphne</w:t>
            </w:r>
          </w:p>
        </w:tc>
        <w:tc>
          <w:tcPr>
            <w:tcW w:w="1260" w:type="dxa"/>
          </w:tcPr>
          <w:p w:rsidR="00EB4ACC" w:rsidRDefault="00EB4ACC" w:rsidP="00EB4ACC">
            <w:pPr>
              <w:jc w:val="center"/>
            </w:pPr>
            <w:r>
              <w:t>11.3 years</w:t>
            </w:r>
          </w:p>
        </w:tc>
        <w:tc>
          <w:tcPr>
            <w:tcW w:w="1020" w:type="dxa"/>
          </w:tcPr>
          <w:p w:rsidR="00EB4ACC" w:rsidRDefault="00EB4ACC" w:rsidP="00EB4ACC">
            <w:pPr>
              <w:jc w:val="center"/>
            </w:pPr>
            <w:r>
              <w:t>Boomer</w:t>
            </w:r>
          </w:p>
        </w:tc>
        <w:tc>
          <w:tcPr>
            <w:tcW w:w="1230" w:type="dxa"/>
          </w:tcPr>
          <w:p w:rsidR="00EB4ACC" w:rsidRDefault="00EB4ACC" w:rsidP="00EB4ACC">
            <w:pPr>
              <w:jc w:val="center"/>
            </w:pPr>
            <w:r>
              <w:t>8.4 years</w:t>
            </w:r>
          </w:p>
        </w:tc>
      </w:tr>
      <w:tr w:rsidR="00EB4ACC" w:rsidTr="00EB4ACC">
        <w:trPr>
          <w:jc w:val="center"/>
        </w:trPr>
        <w:tc>
          <w:tcPr>
            <w:tcW w:w="1458" w:type="dxa"/>
          </w:tcPr>
          <w:p w:rsidR="00EB4ACC" w:rsidRDefault="00EB4ACC" w:rsidP="00EB4ACC">
            <w:pPr>
              <w:jc w:val="center"/>
            </w:pPr>
            <w:r>
              <w:t>Kiwi</w:t>
            </w:r>
          </w:p>
        </w:tc>
        <w:tc>
          <w:tcPr>
            <w:tcW w:w="1260" w:type="dxa"/>
          </w:tcPr>
          <w:p w:rsidR="00EB4ACC" w:rsidRDefault="00EB4ACC" w:rsidP="00EB4ACC">
            <w:pPr>
              <w:jc w:val="center"/>
            </w:pPr>
            <w:r>
              <w:t>9.7 years</w:t>
            </w:r>
          </w:p>
        </w:tc>
        <w:tc>
          <w:tcPr>
            <w:tcW w:w="1020" w:type="dxa"/>
          </w:tcPr>
          <w:p w:rsidR="00EB4ACC" w:rsidRDefault="00EB4ACC" w:rsidP="00EB4ACC">
            <w:pPr>
              <w:jc w:val="center"/>
            </w:pPr>
            <w:r>
              <w:t>Chipper</w:t>
            </w:r>
          </w:p>
        </w:tc>
        <w:tc>
          <w:tcPr>
            <w:tcW w:w="1230" w:type="dxa"/>
          </w:tcPr>
          <w:p w:rsidR="00EB4ACC" w:rsidRDefault="00EB4ACC" w:rsidP="00EB4ACC">
            <w:pPr>
              <w:jc w:val="center"/>
            </w:pPr>
            <w:r>
              <w:t>9.2 years</w:t>
            </w:r>
          </w:p>
        </w:tc>
      </w:tr>
      <w:tr w:rsidR="00EB4ACC" w:rsidTr="00EB4ACC">
        <w:trPr>
          <w:trHeight w:val="143"/>
          <w:jc w:val="center"/>
        </w:trPr>
        <w:tc>
          <w:tcPr>
            <w:tcW w:w="1458" w:type="dxa"/>
          </w:tcPr>
          <w:p w:rsidR="00EB4ACC" w:rsidRDefault="00EB4ACC" w:rsidP="00EB4ACC">
            <w:pPr>
              <w:jc w:val="center"/>
            </w:pPr>
            <w:r>
              <w:t>Peanut</w:t>
            </w:r>
          </w:p>
        </w:tc>
        <w:tc>
          <w:tcPr>
            <w:tcW w:w="1260" w:type="dxa"/>
          </w:tcPr>
          <w:p w:rsidR="00EB4ACC" w:rsidRDefault="00EB4ACC" w:rsidP="00EB4ACC">
            <w:pPr>
              <w:jc w:val="center"/>
            </w:pPr>
            <w:r>
              <w:t>10.5 years</w:t>
            </w:r>
          </w:p>
        </w:tc>
        <w:tc>
          <w:tcPr>
            <w:tcW w:w="1020" w:type="dxa"/>
          </w:tcPr>
          <w:p w:rsidR="00EB4ACC" w:rsidRDefault="00EB4ACC" w:rsidP="00EB4ACC">
            <w:pPr>
              <w:jc w:val="center"/>
            </w:pPr>
            <w:r>
              <w:t>Rocket</w:t>
            </w:r>
          </w:p>
        </w:tc>
        <w:tc>
          <w:tcPr>
            <w:tcW w:w="1230" w:type="dxa"/>
          </w:tcPr>
          <w:p w:rsidR="00EB4ACC" w:rsidRDefault="00EB4ACC" w:rsidP="00EB4ACC">
            <w:pPr>
              <w:jc w:val="center"/>
            </w:pPr>
            <w:r>
              <w:t>7.9 years</w:t>
            </w:r>
          </w:p>
        </w:tc>
      </w:tr>
    </w:tbl>
    <w:p w:rsidR="00EB4ACC" w:rsidRDefault="00240059">
      <w:r>
        <w:rPr>
          <w:noProof/>
        </w:rPr>
        <w:pict>
          <v:rect id="_x0000_s1026" style="position:absolute;margin-left:-15.75pt;margin-top:12.5pt;width:492pt;height:277.5pt;z-index:251658240;mso-position-horizontal-relative:text;mso-position-vertical-relative:text" filled="f"/>
        </w:pict>
      </w:r>
    </w:p>
    <w:p w:rsidR="00EB4ACC" w:rsidRDefault="00EB4ACC">
      <w:r>
        <w:rPr>
          <w:b/>
        </w:rPr>
        <w:t xml:space="preserve">Part </w:t>
      </w:r>
      <w:proofErr w:type="gramStart"/>
      <w:r>
        <w:rPr>
          <w:b/>
        </w:rPr>
        <w:t xml:space="preserve">A  </w:t>
      </w:r>
      <w:r>
        <w:t>According</w:t>
      </w:r>
      <w:proofErr w:type="gramEnd"/>
      <w:r>
        <w:t xml:space="preserve"> to the table, what was the difference, in years, of the average life span of a female gray squirrel and a male gray squirrel?  Show your work or explain how you found your answer.</w:t>
      </w:r>
    </w:p>
    <w:p w:rsidR="007C2A51" w:rsidRDefault="007C2A51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EB4ACC">
      <w:pPr>
        <w:rPr>
          <w:noProof/>
        </w:rPr>
      </w:pPr>
    </w:p>
    <w:p w:rsidR="00EB4ACC" w:rsidRDefault="00240059">
      <w:pPr>
        <w:rPr>
          <w:noProof/>
        </w:rPr>
      </w:pPr>
      <w:r>
        <w:rPr>
          <w:noProof/>
        </w:rPr>
        <w:pict>
          <v:rect id="_x0000_s1028" style="position:absolute;margin-left:-15pt;margin-top:20.1pt;width:492pt;height:277.5pt;z-index:251659264" filled="f"/>
        </w:pict>
      </w:r>
    </w:p>
    <w:p w:rsidR="00EB4ACC" w:rsidRPr="00EB4ACC" w:rsidRDefault="00EB4ACC">
      <w:pPr>
        <w:rPr>
          <w:noProof/>
        </w:rPr>
      </w:pPr>
      <w:r>
        <w:rPr>
          <w:b/>
          <w:noProof/>
        </w:rPr>
        <w:t xml:space="preserve">Part B </w:t>
      </w:r>
      <w:r>
        <w:rPr>
          <w:noProof/>
        </w:rPr>
        <w:t>According to the table what is the range of the life spans of all the squirrels?  Show your work or explain how you found your answer.</w:t>
      </w:r>
    </w:p>
    <w:p w:rsidR="00EB4ACC" w:rsidRDefault="00EB4ACC">
      <w:pPr>
        <w:rPr>
          <w:noProof/>
        </w:rPr>
      </w:pPr>
    </w:p>
    <w:p w:rsidR="00EB4ACC" w:rsidRDefault="00EB4ACC"/>
    <w:p w:rsidR="00A14C70" w:rsidRDefault="00A14C70"/>
    <w:p w:rsidR="00A14C70" w:rsidRDefault="00A14C70"/>
    <w:p w:rsidR="00A14C70" w:rsidRDefault="00A14C70"/>
    <w:p w:rsidR="00A14C70" w:rsidRDefault="00A14C70"/>
    <w:p w:rsidR="00A14C70" w:rsidRDefault="00A14C70"/>
    <w:p w:rsidR="00A14C70" w:rsidRDefault="00A14C70"/>
    <w:p w:rsidR="00A14C70" w:rsidRDefault="00240059">
      <w:r w:rsidRPr="00240059">
        <w:rPr>
          <w:b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23.65pt;margin-top:-9pt;width:215.85pt;height:109.7pt;z-index:251660288;mso-height-percent:200;mso-height-percent:200;mso-width-relative:margin;mso-height-relative:margin">
            <v:textbox style="mso-fit-shape-to-text:t">
              <w:txbxContent>
                <w:p w:rsidR="00A14C70" w:rsidRDefault="00A14C70" w:rsidP="00A14C70">
                  <w:r>
                    <w:t>2 years</w:t>
                  </w:r>
                </w:p>
                <w:p w:rsidR="00A14C70" w:rsidRDefault="00A14C70" w:rsidP="00A14C70">
                  <w:r>
                    <w:t>Female:  11.3 + 9.7 + 10.5 = 31.5 / 3 = 10.5</w:t>
                  </w:r>
                </w:p>
                <w:p w:rsidR="00A14C70" w:rsidRDefault="00A14C70" w:rsidP="00A14C70">
                  <w:proofErr w:type="gramStart"/>
                  <w:r>
                    <w:t>Male :</w:t>
                  </w:r>
                  <w:proofErr w:type="gramEnd"/>
                  <w:r>
                    <w:t xml:space="preserve"> 8.4+9.2+7.9 = 25.5  / 3 = 8.5</w:t>
                  </w:r>
                </w:p>
                <w:p w:rsidR="00A14C70" w:rsidRPr="00A14C70" w:rsidRDefault="00A14C70" w:rsidP="00A14C70">
                  <w:r>
                    <w:t>10.5 – 8.5 = 2</w:t>
                  </w:r>
                  <w:r w:rsidRPr="00A14C70">
                    <w:t xml:space="preserve"> </w:t>
                  </w:r>
                </w:p>
              </w:txbxContent>
            </v:textbox>
          </v:shape>
        </w:pict>
      </w:r>
      <w:r w:rsidR="00A14C70">
        <w:t>Answer:</w:t>
      </w:r>
    </w:p>
    <w:p w:rsidR="00A14C70" w:rsidRDefault="00A14C70" w:rsidP="00A14C70">
      <w:r>
        <w:rPr>
          <w:b/>
        </w:rPr>
        <w:t>Part A</w:t>
      </w:r>
    </w:p>
    <w:p w:rsidR="00A14C70" w:rsidRPr="006D4656" w:rsidRDefault="00A14C70" w:rsidP="00A14C70">
      <w:pPr>
        <w:rPr>
          <w:b/>
        </w:rPr>
      </w:pPr>
      <w:r w:rsidRPr="006D4656">
        <w:rPr>
          <w:b/>
        </w:rPr>
        <w:t>1 point answer</w:t>
      </w:r>
    </w:p>
    <w:p w:rsidR="00A14C70" w:rsidRPr="006D4656" w:rsidRDefault="00A14C70" w:rsidP="00A14C70">
      <w:pPr>
        <w:rPr>
          <w:b/>
        </w:rPr>
      </w:pPr>
      <w:r w:rsidRPr="006D4656">
        <w:rPr>
          <w:b/>
        </w:rPr>
        <w:t>1 point complete work or complete explanation</w:t>
      </w:r>
    </w:p>
    <w:p w:rsidR="009B2044" w:rsidRDefault="009B2044"/>
    <w:p w:rsidR="00A14C70" w:rsidRDefault="00A14C70">
      <w:pPr>
        <w:rPr>
          <w:b/>
        </w:rPr>
      </w:pPr>
      <w:r>
        <w:rPr>
          <w:b/>
        </w:rPr>
        <w:t>Part B</w:t>
      </w:r>
    </w:p>
    <w:p w:rsidR="00A14C70" w:rsidRPr="006D4656" w:rsidRDefault="00240059" w:rsidP="00A14C70">
      <w:pPr>
        <w:rPr>
          <w:b/>
        </w:rPr>
      </w:pPr>
      <w:r>
        <w:rPr>
          <w:b/>
          <w:noProof/>
        </w:rPr>
        <w:pict>
          <v:shape id="_x0000_s1030" type="#_x0000_t202" style="position:absolute;margin-left:237.6pt;margin-top:1.1pt;width:215.85pt;height:33.4pt;z-index:251661312;mso-height-percent:200;mso-height-percent:200;mso-width-relative:margin;mso-height-relative:margin">
            <v:textbox style="mso-fit-shape-to-text:t">
              <w:txbxContent>
                <w:p w:rsidR="00A14C70" w:rsidRDefault="00A14C70" w:rsidP="00A14C70">
                  <w:proofErr w:type="gramStart"/>
                  <w:r>
                    <w:t>11.3  -</w:t>
                  </w:r>
                  <w:proofErr w:type="gramEnd"/>
                  <w:r>
                    <w:t xml:space="preserve"> 7.9 = 3.4</w:t>
                  </w:r>
                </w:p>
              </w:txbxContent>
            </v:textbox>
          </v:shape>
        </w:pict>
      </w:r>
      <w:r w:rsidR="00A14C70" w:rsidRPr="006D4656">
        <w:rPr>
          <w:b/>
        </w:rPr>
        <w:t>1 point answer</w:t>
      </w:r>
    </w:p>
    <w:p w:rsidR="00A14C70" w:rsidRPr="006D4656" w:rsidRDefault="00A14C70" w:rsidP="00A14C70">
      <w:pPr>
        <w:rPr>
          <w:b/>
        </w:rPr>
      </w:pPr>
      <w:r w:rsidRPr="006D4656">
        <w:rPr>
          <w:b/>
        </w:rPr>
        <w:t>1 point complete work or complete explanation</w:t>
      </w:r>
    </w:p>
    <w:p w:rsidR="00A14C70" w:rsidRPr="00A14C70" w:rsidRDefault="00A14C70">
      <w:pPr>
        <w:rPr>
          <w:b/>
        </w:rPr>
      </w:pPr>
    </w:p>
    <w:sectPr w:rsidR="00A14C70" w:rsidRPr="00A14C70" w:rsidSect="007C2A5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2F67" w:rsidRDefault="00D12F67" w:rsidP="00B7343D">
      <w:pPr>
        <w:spacing w:after="0" w:line="240" w:lineRule="auto"/>
      </w:pPr>
      <w:r>
        <w:separator/>
      </w:r>
    </w:p>
  </w:endnote>
  <w:endnote w:type="continuationSeparator" w:id="1">
    <w:p w:rsidR="00D12F67" w:rsidRDefault="00D12F67" w:rsidP="00B73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2F67" w:rsidRDefault="00D12F67" w:rsidP="00B7343D">
      <w:pPr>
        <w:spacing w:after="0" w:line="240" w:lineRule="auto"/>
      </w:pPr>
      <w:r>
        <w:separator/>
      </w:r>
    </w:p>
  </w:footnote>
  <w:footnote w:type="continuationSeparator" w:id="1">
    <w:p w:rsidR="00D12F67" w:rsidRDefault="00D12F67" w:rsidP="00B73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343D" w:rsidRDefault="00B7343D">
    <w:pPr>
      <w:pStyle w:val="Header"/>
    </w:pPr>
    <w:r>
      <w:t xml:space="preserve">Average compare </w:t>
    </w:r>
    <w:proofErr w:type="spellStart"/>
    <w:r>
      <w:t>conn</w:t>
    </w:r>
    <w:proofErr w:type="spellEnd"/>
    <w:r>
      <w:t xml:space="preserve"> 8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343D"/>
    <w:rsid w:val="00240059"/>
    <w:rsid w:val="00732722"/>
    <w:rsid w:val="007C2A51"/>
    <w:rsid w:val="009B2044"/>
    <w:rsid w:val="00A14C70"/>
    <w:rsid w:val="00B7343D"/>
    <w:rsid w:val="00D12F67"/>
    <w:rsid w:val="00EB4ACC"/>
    <w:rsid w:val="00F1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>
      <o:colormenu v:ext="edit" fill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A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734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343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B73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43D"/>
  </w:style>
  <w:style w:type="paragraph" w:styleId="Footer">
    <w:name w:val="footer"/>
    <w:basedOn w:val="Normal"/>
    <w:link w:val="FooterChar"/>
    <w:uiPriority w:val="99"/>
    <w:semiHidden/>
    <w:unhideWhenUsed/>
    <w:rsid w:val="00B7343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7343D"/>
  </w:style>
  <w:style w:type="table" w:styleId="TableGrid">
    <w:name w:val="Table Grid"/>
    <w:basedOn w:val="TableNormal"/>
    <w:uiPriority w:val="59"/>
    <w:rsid w:val="00EB4AC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697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Bradford Area School District</cp:lastModifiedBy>
  <cp:revision>2</cp:revision>
  <dcterms:created xsi:type="dcterms:W3CDTF">2010-11-05T12:35:00Z</dcterms:created>
  <dcterms:modified xsi:type="dcterms:W3CDTF">2010-11-05T12:35:00Z</dcterms:modified>
</cp:coreProperties>
</file>