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AC5" w:rsidRDefault="00036058">
      <w:r>
        <w:t>All I want for Christmas???</w:t>
      </w:r>
    </w:p>
    <w:p w:rsidR="00036058" w:rsidRDefault="00036058" w:rsidP="0030563B">
      <w:pPr>
        <w:ind w:firstLine="720"/>
      </w:pPr>
      <w:r>
        <w:t>Santa knows that EVERYONE has been good this year…so, to get into the holiday spirit we are going to look at our Christmas List a little closer and more maturely.  On this list will be what you want for Christmas.  (For real, not like fantasy I won the lottery Christmas)  Each item we will price</w:t>
      </w:r>
      <w:r w:rsidR="00D47214">
        <w:t>,</w:t>
      </w:r>
      <w:r>
        <w:t xml:space="preserve"> will also add on 6% sales tax (multiply 6% by the amount of money the product is and add that number to the products price)</w:t>
      </w:r>
    </w:p>
    <w:p w:rsidR="00036058" w:rsidRDefault="00036058">
      <w:r>
        <w:t>Product</w:t>
      </w:r>
      <w:r>
        <w:tab/>
      </w:r>
      <w:r w:rsidR="0030563B">
        <w:t>/Where to get it</w:t>
      </w:r>
      <w:r>
        <w:tab/>
      </w:r>
      <w:r>
        <w:tab/>
      </w:r>
      <w:r>
        <w:tab/>
        <w:t>Price</w:t>
      </w:r>
      <w:r>
        <w:tab/>
      </w:r>
      <w:r>
        <w:tab/>
      </w:r>
      <w:r>
        <w:tab/>
        <w:t xml:space="preserve">x 6%                  </w:t>
      </w:r>
      <w:proofErr w:type="gramStart"/>
      <w:r>
        <w:t>Total</w:t>
      </w:r>
      <w:proofErr w:type="gramEnd"/>
      <w:r>
        <w:t xml:space="preserve"> (price + 6%)</w:t>
      </w:r>
    </w:p>
    <w:tbl>
      <w:tblPr>
        <w:tblStyle w:val="TableGrid"/>
        <w:tblW w:w="9740" w:type="dxa"/>
        <w:tblLook w:val="04A0"/>
      </w:tblPr>
      <w:tblGrid>
        <w:gridCol w:w="4068"/>
        <w:gridCol w:w="2070"/>
        <w:gridCol w:w="1530"/>
        <w:gridCol w:w="2072"/>
      </w:tblGrid>
      <w:tr w:rsidR="00036058" w:rsidTr="00036058">
        <w:trPr>
          <w:trHeight w:val="438"/>
        </w:trPr>
        <w:tc>
          <w:tcPr>
            <w:tcW w:w="4068" w:type="dxa"/>
          </w:tcPr>
          <w:p w:rsidR="00036058" w:rsidRDefault="0030563B">
            <w:r>
              <w:t xml:space="preserve">Batman </w:t>
            </w:r>
            <w:proofErr w:type="spellStart"/>
            <w:r>
              <w:t>Arkham</w:t>
            </w:r>
            <w:proofErr w:type="spellEnd"/>
            <w:r>
              <w:t xml:space="preserve"> city (PS3) / Walmart.com</w:t>
            </w:r>
          </w:p>
        </w:tc>
        <w:tc>
          <w:tcPr>
            <w:tcW w:w="2070" w:type="dxa"/>
          </w:tcPr>
          <w:p w:rsidR="00036058" w:rsidRDefault="0030563B">
            <w:r>
              <w:t>$59.99</w:t>
            </w:r>
          </w:p>
        </w:tc>
        <w:tc>
          <w:tcPr>
            <w:tcW w:w="1530" w:type="dxa"/>
          </w:tcPr>
          <w:p w:rsidR="00036058" w:rsidRDefault="0030563B">
            <w:r>
              <w:t>59.99 x 6% =</w:t>
            </w:r>
          </w:p>
          <w:p w:rsidR="0030563B" w:rsidRDefault="0030563B">
            <w:r>
              <w:t>3.49</w:t>
            </w:r>
          </w:p>
        </w:tc>
        <w:tc>
          <w:tcPr>
            <w:tcW w:w="2072" w:type="dxa"/>
          </w:tcPr>
          <w:p w:rsidR="00036058" w:rsidRDefault="0030563B">
            <w:r>
              <w:t xml:space="preserve">59.99 + 3.49 = </w:t>
            </w:r>
          </w:p>
          <w:p w:rsidR="0030563B" w:rsidRDefault="0030563B">
            <w:r>
              <w:t>$63.48</w:t>
            </w:r>
          </w:p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14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14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14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14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38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  <w:tr w:rsidR="00036058" w:rsidTr="00036058">
        <w:trPr>
          <w:trHeight w:val="414"/>
        </w:trPr>
        <w:tc>
          <w:tcPr>
            <w:tcW w:w="4068" w:type="dxa"/>
          </w:tcPr>
          <w:p w:rsidR="00036058" w:rsidRDefault="00036058"/>
        </w:tc>
        <w:tc>
          <w:tcPr>
            <w:tcW w:w="2070" w:type="dxa"/>
          </w:tcPr>
          <w:p w:rsidR="00036058" w:rsidRDefault="00036058"/>
        </w:tc>
        <w:tc>
          <w:tcPr>
            <w:tcW w:w="1530" w:type="dxa"/>
          </w:tcPr>
          <w:p w:rsidR="00036058" w:rsidRDefault="00036058"/>
        </w:tc>
        <w:tc>
          <w:tcPr>
            <w:tcW w:w="2072" w:type="dxa"/>
          </w:tcPr>
          <w:p w:rsidR="00036058" w:rsidRDefault="00036058"/>
        </w:tc>
      </w:tr>
    </w:tbl>
    <w:p w:rsidR="00D47214" w:rsidRDefault="00D472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Total   </w:t>
      </w:r>
    </w:p>
    <w:p w:rsidR="00D47214" w:rsidRDefault="00D4721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__________________   </w:t>
      </w:r>
      <w:r>
        <w:tab/>
      </w:r>
    </w:p>
    <w:sectPr w:rsidR="00D47214" w:rsidSect="00676A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36058"/>
    <w:rsid w:val="00036058"/>
    <w:rsid w:val="0030563B"/>
    <w:rsid w:val="00676AC5"/>
    <w:rsid w:val="00D47214"/>
    <w:rsid w:val="00EB19C4"/>
    <w:rsid w:val="00FA58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6A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360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47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21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111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Bradford Area School District</Company>
  <LinksUpToDate>false</LinksUpToDate>
  <CharactersWithSpaces>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Bradford Area School District</dc:creator>
  <cp:keywords/>
  <dc:description/>
  <cp:lastModifiedBy>Bradford Area School District</cp:lastModifiedBy>
  <cp:revision>2</cp:revision>
  <cp:lastPrinted>2009-11-18T13:34:00Z</cp:lastPrinted>
  <dcterms:created xsi:type="dcterms:W3CDTF">2009-11-18T13:15:00Z</dcterms:created>
  <dcterms:modified xsi:type="dcterms:W3CDTF">2011-11-17T19:07:00Z</dcterms:modified>
</cp:coreProperties>
</file>